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โครงการอนามัยโรงเรียน</w:t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-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30F0E" w:rsidRDefault="00A30F0E" w:rsidP="00A30F0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  <w:t>นางจิตติมา   ดือ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เระ</w:t>
      </w:r>
      <w:proofErr w:type="spellEnd"/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 หลักการและเหตุผล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สุขภาพที่ดีเป็นสิ่งที่จำเป็นต่อการดำรงชีวิตของมนุษย์  ถ้าทุกคนมีสุขภาพและจิตดี  ก็จะสามารถดำเนินชีวิตอยู่ได้อย่างมีความสุข  โดยเฉพาะนักเรียนควรได้รับการปลูกฝังให้มีความรู้ด้านการการและดูแลสุขภาพของตนเองเพื่อให้มีอนามัยที่ดีในทุกๆ ด้าน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ให้นักเรียนมีความรู้ความเข้าใจเกี่ยวกับการรักษาสุขภาพทั้งทางร่างกายและจิตใจ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2.2  สามารถนำความรู้ไปใช้ในชีวิตประจำวันได้และสามารถอยู่ในสังคมได้อย่างมีความสุข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3.1  เป้าหมายเชิงปริมาณ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นักเรียนร้อยละ 80 มีความรู้เรื่องการรักษาสุขภาพ</w:t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นักเรียนร้อยละ 85 มีสุขภาพกาย และสุขภาพจิตที่ดี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สอดคล้องกับยุทธศาสตร์ที่2  ยุทธศาสตร์การพัฒนาการศึกษา ศาสนาและศิลปะและวัฒนธรรมท้องถิ่น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การทั้งในและนอกระบบ </w:t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สอดคล้องกับยุทธศาสตร์ที่2การศึกษาสภาพแวดล้อม แหล่งเรียนรู้ให้เอื้อต่อการพัฒนาสุขภาพกายและสุขภาพจิตที่ดี</w:t>
      </w:r>
    </w:p>
    <w:p w:rsidR="00A30F0E" w:rsidRDefault="00A30F0E" w:rsidP="00A30F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 ส่งเสริมให้ผู้เรียนมีสุขภาพกายและสุขภาพจิตที่ดี</w:t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A30F0E" w:rsidRDefault="00A30F0E" w:rsidP="00A30F0E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A30F0E" w:rsidRDefault="00A30F0E" w:rsidP="00A30F0E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843"/>
        <w:gridCol w:w="2410"/>
      </w:tblGrid>
      <w:tr w:rsidR="00A30F0E" w:rsidTr="00A30F0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A30F0E" w:rsidTr="00A30F0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นางจิตติมา  ดือ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เระ</w:t>
            </w:r>
            <w:proofErr w:type="spellEnd"/>
          </w:p>
        </w:tc>
      </w:tr>
      <w:tr w:rsidR="00A30F0E" w:rsidTr="00A30F0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A30F0E" w:rsidTr="00A30F0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E" w:rsidRDefault="00A30F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0E" w:rsidRDefault="00A30F0E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นางจิตติมา  ดือ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เระ</w:t>
            </w:r>
            <w:proofErr w:type="spellEnd"/>
          </w:p>
        </w:tc>
      </w:tr>
      <w:tr w:rsidR="00A30F0E" w:rsidTr="00A30F0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ให้ความรู้การดูแลสุขภาพ คอ หู ตา จมูก</w:t>
            </w: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เล็บ ปาก</w:t>
            </w: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แจกยากำจัดเหา หิด</w:t>
            </w: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ให้ความรู้เรื่องฟันและหารดูแลรักษาฟัน</w:t>
            </w: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ให้ความรู้เรื่องโภชนาการ</w:t>
            </w: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ฉีดวัคซีนนักเรียน</w:t>
            </w: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จัดโครงการ 5 ส  และการกำจัดยุงลาย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พ.ย.-ธ.ค.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เอกสารให้ความรู้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0E" w:rsidRDefault="00A30F0E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นางจิตติมา  ดือ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เระ</w:t>
            </w:r>
            <w:proofErr w:type="spellEnd"/>
          </w:p>
        </w:tc>
      </w:tr>
      <w:tr w:rsidR="00A30F0E" w:rsidTr="00A30F0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30F0E" w:rsidRDefault="00A30F0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0E" w:rsidRDefault="00A30F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0E" w:rsidRDefault="00A30F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0F0E" w:rsidRDefault="00A30F0E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นางจิตติมา  ดือ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เระ</w:t>
            </w:r>
            <w:proofErr w:type="spellEnd"/>
          </w:p>
        </w:tc>
      </w:tr>
    </w:tbl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โรงเรียนเทศบาล 5 บ้านกาหยี   </w:t>
      </w:r>
    </w:p>
    <w:p w:rsidR="00A30F0E" w:rsidRDefault="00A30F0E" w:rsidP="00A30F0E">
      <w:pPr>
        <w:pStyle w:val="a3"/>
        <w:rPr>
          <w:sz w:val="16"/>
          <w:szCs w:val="16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งานกิจการนักเรียน  โรงเรียนเทศบาล 5 บ้านกาหยี   </w:t>
      </w:r>
    </w:p>
    <w:p w:rsidR="00A30F0E" w:rsidRDefault="00A30F0E" w:rsidP="00A30F0E">
      <w:pPr>
        <w:pStyle w:val="a3"/>
        <w:rPr>
          <w:sz w:val="16"/>
          <w:szCs w:val="16"/>
        </w:rPr>
      </w:pPr>
      <w:r>
        <w:rPr>
          <w:cs/>
        </w:rPr>
        <w:tab/>
      </w:r>
      <w:r>
        <w:rPr>
          <w:cs/>
        </w:rPr>
        <w:tab/>
      </w:r>
    </w:p>
    <w:p w:rsidR="00A30F0E" w:rsidRDefault="00A30F0E" w:rsidP="00A30F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 ทั้งสิ้น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A30F0E" w:rsidRDefault="00A30F0E" w:rsidP="00A30F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A30F0E" w:rsidRDefault="00A30F0E" w:rsidP="00A30F0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30F0E" w:rsidRDefault="00A30F0E" w:rsidP="00A30F0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ค่ายา และเวชภัณฑ์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30F0E" w:rsidRDefault="00A30F0E" w:rsidP="00A30F0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30F0E" w:rsidRDefault="00A30F0E" w:rsidP="00A30F0E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A30F0E" w:rsidRDefault="00A30F0E" w:rsidP="00A30F0E">
      <w:pPr>
        <w:pStyle w:val="a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10.1   แบบประเมินโครงการ 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11.1นักเรียนมีสุขภาพกายและจิตที่ดี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2573655</wp:posOffset>
            </wp:positionH>
            <wp:positionV relativeFrom="paragraph">
              <wp:posOffset>89535</wp:posOffset>
            </wp:positionV>
            <wp:extent cx="835025" cy="287020"/>
            <wp:effectExtent l="0" t="0" r="3175" b="0"/>
            <wp:wrapNone/>
            <wp:docPr id="222" name="รูปภาพ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16"/>
                    <pic:cNvPicPr/>
                  </pic:nvPicPr>
                  <pic:blipFill>
                    <a:blip r:embed="rId4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F0E" w:rsidRDefault="00A30F0E" w:rsidP="00A30F0E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(นางจิตติมา  ดือ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เระ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ครู</w:t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59690</wp:posOffset>
            </wp:positionV>
            <wp:extent cx="628650" cy="4857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A30F0E" w:rsidRDefault="00A30F0E" w:rsidP="00A30F0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หัวหน้างานกิจการนักเรียน</w:t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/>
          <w:sz w:val="28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187960</wp:posOffset>
            </wp:positionV>
            <wp:extent cx="1224915" cy="113792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A30F0E" w:rsidRDefault="00A30F0E" w:rsidP="00A30F0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30F0E" w:rsidRDefault="00A30F0E" w:rsidP="00A30F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A30F0E" w:rsidRDefault="00A30F0E" w:rsidP="00A30F0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A30F0E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0E"/>
    <w:rsid w:val="009A06CB"/>
    <w:rsid w:val="00A30F0E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98C14-5A8A-4A93-9E26-318888D5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F0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0F0E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A30F0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2018-04-11T13:08:00Z</dcterms:created>
  <dcterms:modified xsi:type="dcterms:W3CDTF">2018-04-11T13:09:00Z</dcterms:modified>
</cp:coreProperties>
</file>